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E0" w:rsidRPr="004D5EE0" w:rsidRDefault="004D5EE0" w:rsidP="004D5EE0">
      <w:pPr>
        <w:pStyle w:val="normal0"/>
        <w:spacing w:line="240" w:lineRule="auto"/>
        <w:jc w:val="center"/>
        <w:rPr>
          <w:rFonts w:asciiTheme="minorHAnsi" w:hAnsiTheme="minorHAnsi"/>
          <w:sz w:val="18"/>
        </w:rPr>
      </w:pPr>
      <w:r w:rsidRPr="004D5EE0">
        <w:rPr>
          <w:rFonts w:asciiTheme="minorHAnsi" w:hAnsiTheme="minorHAnsi"/>
          <w:b/>
          <w:sz w:val="32"/>
          <w:szCs w:val="40"/>
        </w:rPr>
        <w:t>THAIMUN III Resolution Guidelines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  <w:b/>
        </w:rPr>
        <w:t>Resolution Format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hAnsiTheme="minorHAnsi"/>
        </w:rPr>
        <w:t xml:space="preserve">Resolution </w:t>
      </w:r>
      <w:r>
        <w:rPr>
          <w:rFonts w:asciiTheme="minorHAnsi" w:hAnsiTheme="minorHAnsi"/>
        </w:rPr>
        <w:t>h</w:t>
      </w:r>
      <w:r w:rsidRPr="004D5EE0">
        <w:rPr>
          <w:rFonts w:asciiTheme="minorHAnsi" w:hAnsiTheme="minorHAnsi"/>
        </w:rPr>
        <w:t>eadings must be included on the first page of every resolution. It should consist of the following information: COMMITTEE, QUESTION OF, MAIN SUBMITTER, and CO-S</w:t>
      </w:r>
      <w:r w:rsidR="00CC1E2D">
        <w:rPr>
          <w:rFonts w:asciiTheme="minorHAnsi" w:hAnsiTheme="minorHAnsi"/>
        </w:rPr>
        <w:t>PONSORS</w:t>
      </w:r>
      <w:r w:rsidRPr="004D5EE0">
        <w:rPr>
          <w:rFonts w:asciiTheme="minorHAnsi" w:hAnsiTheme="minorHAnsi"/>
        </w:rPr>
        <w:t>, in bold a</w:t>
      </w:r>
      <w:r>
        <w:rPr>
          <w:rFonts w:asciiTheme="minorHAnsi" w:hAnsiTheme="minorHAnsi"/>
        </w:rPr>
        <w:t>nd in CAPITALS – as shown below: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  <w:b/>
        </w:rPr>
        <w:t>COMMITTEE: General Assembly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  <w:b/>
        </w:rPr>
        <w:t>QUESTION OF: Protection of Journalists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  <w:b/>
        </w:rPr>
        <w:t xml:space="preserve">MAIN SUBMITTER: United States of America 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  <w:b/>
        </w:rPr>
        <w:t>CO-S</w:t>
      </w:r>
      <w:r w:rsidR="00CC1E2D">
        <w:rPr>
          <w:rFonts w:asciiTheme="minorHAnsi" w:hAnsiTheme="minorHAnsi"/>
          <w:b/>
        </w:rPr>
        <w:t>PONSORS</w:t>
      </w:r>
      <w:r w:rsidRPr="004D5EE0">
        <w:rPr>
          <w:rFonts w:asciiTheme="minorHAnsi" w:hAnsiTheme="minorHAnsi"/>
          <w:b/>
        </w:rPr>
        <w:t xml:space="preserve">: United Kingdom, Qatar, Singapore, Australia, India 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  <w:t xml:space="preserve"> 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Pre-ambulatory clauses should introduce the resolution and provide background or context for the proposed actions in the resolution. Delegates should not spend most of their time on pre-ambulatory clauses as they will not be debated</w:t>
      </w:r>
      <w:r>
        <w:rPr>
          <w:rFonts w:asciiTheme="minorHAnsi" w:eastAsia="Calibri" w:hAnsiTheme="minorHAnsi" w:cs="Calibri"/>
        </w:rPr>
        <w:t>,</w:t>
      </w:r>
      <w:r w:rsidRPr="004D5EE0">
        <w:rPr>
          <w:rFonts w:asciiTheme="minorHAnsi" w:eastAsia="Calibri" w:hAnsiTheme="minorHAnsi" w:cs="Calibri"/>
        </w:rPr>
        <w:t xml:space="preserve"> unlike operative clauses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Limit the number of </w:t>
      </w:r>
      <w:r>
        <w:rPr>
          <w:rFonts w:asciiTheme="minorHAnsi" w:eastAsia="Calibri" w:hAnsiTheme="minorHAnsi" w:cs="Calibri"/>
        </w:rPr>
        <w:t>pre-ambulatory clauses to 3 – 6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Prefix: Only standard pre-a</w:t>
      </w:r>
      <w:r>
        <w:rPr>
          <w:rFonts w:asciiTheme="minorHAnsi" w:eastAsia="Calibri" w:hAnsiTheme="minorHAnsi" w:cs="Calibri"/>
        </w:rPr>
        <w:t>mbulatory phrases are permitted</w:t>
      </w:r>
    </w:p>
    <w:p w:rsidR="004D5EE0" w:rsidRPr="004D5EE0" w:rsidRDefault="004D5EE0" w:rsidP="004D5EE0">
      <w:pPr>
        <w:pStyle w:val="normal0"/>
        <w:numPr>
          <w:ilvl w:val="2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Pre-ambulatory phrases must be </w:t>
      </w:r>
      <w:r w:rsidRPr="004D5EE0">
        <w:rPr>
          <w:rFonts w:asciiTheme="minorHAnsi" w:eastAsia="Calibri" w:hAnsiTheme="minorHAnsi" w:cs="Calibri"/>
          <w:i/>
        </w:rPr>
        <w:t xml:space="preserve">ITALICISED </w:t>
      </w:r>
      <w:r w:rsidRPr="004D5EE0">
        <w:rPr>
          <w:rFonts w:asciiTheme="minorHAnsi" w:eastAsia="Calibri" w:hAnsiTheme="minorHAnsi" w:cs="Calibri"/>
        </w:rPr>
        <w:t xml:space="preserve">and BOLD. 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Suffix: A comma at the en</w:t>
      </w:r>
      <w:r>
        <w:rPr>
          <w:rFonts w:asciiTheme="minorHAnsi" w:eastAsia="Calibri" w:hAnsiTheme="minorHAnsi" w:cs="Calibri"/>
        </w:rPr>
        <w:t>d of each pre-ambulatory clause</w:t>
      </w:r>
    </w:p>
    <w:p w:rsidR="004D5EE0" w:rsidRPr="004D5EE0" w:rsidRDefault="004D5EE0" w:rsidP="004D5EE0">
      <w:pPr>
        <w:pStyle w:val="normal0"/>
        <w:spacing w:line="240" w:lineRule="auto"/>
        <w:ind w:left="720"/>
        <w:rPr>
          <w:rFonts w:asciiTheme="minorHAnsi" w:hAnsiTheme="minorHAnsi"/>
        </w:rPr>
      </w:pPr>
    </w:p>
    <w:p w:rsidR="004D5EE0" w:rsidRPr="004D5EE0" w:rsidRDefault="004D5EE0" w:rsidP="004D5EE0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Operative clauses should describe and propose actions/measures to solve the problem(s). They should be clear and unambiguous.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Present the operative clauses by order of importance on what the United Nations (UN) should do o</w:t>
      </w:r>
      <w:r>
        <w:rPr>
          <w:rFonts w:asciiTheme="minorHAnsi" w:eastAsia="Calibri" w:hAnsiTheme="minorHAnsi" w:cs="Calibri"/>
        </w:rPr>
        <w:t>r what attitude it should adopt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Prefix: All operative clauses should be indented and numbered; and should only </w:t>
      </w:r>
      <w:proofErr w:type="spellStart"/>
      <w:r w:rsidRPr="004D5EE0">
        <w:rPr>
          <w:rFonts w:asciiTheme="minorHAnsi" w:eastAsia="Calibri" w:hAnsiTheme="minorHAnsi" w:cs="Calibri"/>
        </w:rPr>
        <w:t>uti</w:t>
      </w:r>
      <w:r>
        <w:rPr>
          <w:rFonts w:asciiTheme="minorHAnsi" w:eastAsia="Calibri" w:hAnsiTheme="minorHAnsi" w:cs="Calibri"/>
        </w:rPr>
        <w:t>lise</w:t>
      </w:r>
      <w:proofErr w:type="spellEnd"/>
      <w:r>
        <w:rPr>
          <w:rFonts w:asciiTheme="minorHAnsi" w:eastAsia="Calibri" w:hAnsiTheme="minorHAnsi" w:cs="Calibri"/>
        </w:rPr>
        <w:t xml:space="preserve"> standard operative phrases</w:t>
      </w:r>
    </w:p>
    <w:p w:rsidR="004D5EE0" w:rsidRPr="004D5EE0" w:rsidRDefault="004D5EE0" w:rsidP="004D5EE0">
      <w:pPr>
        <w:pStyle w:val="normal0"/>
        <w:numPr>
          <w:ilvl w:val="2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Standard operative phrases must be </w:t>
      </w:r>
      <w:r w:rsidRPr="004D5EE0">
        <w:rPr>
          <w:rFonts w:asciiTheme="minorHAnsi" w:eastAsia="Calibri" w:hAnsiTheme="minorHAnsi" w:cs="Calibri"/>
          <w:i/>
        </w:rPr>
        <w:t xml:space="preserve">ITALICISED, </w:t>
      </w:r>
      <w:r w:rsidRPr="004D5EE0">
        <w:rPr>
          <w:rFonts w:asciiTheme="minorHAnsi" w:eastAsia="Calibri" w:hAnsiTheme="minorHAnsi" w:cs="Calibri"/>
        </w:rPr>
        <w:t>BOLD, and UNDERLINED.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Suffix: A semi-colon at the end of each operative clause; a colon if a sub-clause follows; or a period</w:t>
      </w:r>
      <w:r>
        <w:rPr>
          <w:rFonts w:asciiTheme="minorHAnsi" w:eastAsia="Calibri" w:hAnsiTheme="minorHAnsi" w:cs="Calibri"/>
        </w:rPr>
        <w:t>/full-stop</w:t>
      </w:r>
      <w:r w:rsidRPr="004D5EE0">
        <w:rPr>
          <w:rFonts w:asciiTheme="minorHAnsi" w:eastAsia="Calibri" w:hAnsiTheme="minorHAnsi" w:cs="Calibri"/>
        </w:rPr>
        <w:t xml:space="preserve"> if </w:t>
      </w:r>
      <w:r>
        <w:rPr>
          <w:rFonts w:asciiTheme="minorHAnsi" w:eastAsia="Calibri" w:hAnsiTheme="minorHAnsi" w:cs="Calibri"/>
        </w:rPr>
        <w:t>it is the last operative clause</w:t>
      </w:r>
    </w:p>
    <w:p w:rsidR="004D5EE0" w:rsidRPr="004D5EE0" w:rsidRDefault="004D5EE0" w:rsidP="004D5EE0">
      <w:pPr>
        <w:pStyle w:val="normal0"/>
        <w:spacing w:line="240" w:lineRule="auto"/>
        <w:ind w:left="720"/>
        <w:rPr>
          <w:rFonts w:asciiTheme="minorHAnsi" w:hAnsiTheme="minorHAnsi"/>
        </w:rPr>
      </w:pPr>
    </w:p>
    <w:p w:rsidR="004D5EE0" w:rsidRPr="004D5EE0" w:rsidRDefault="004D5EE0" w:rsidP="004D5EE0">
      <w:pPr>
        <w:pStyle w:val="normal0"/>
        <w:numPr>
          <w:ilvl w:val="0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Sub-clauses should only be used with operative clauses and when there are at least 2 sub-clauses available. 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hAnsiTheme="minorHAnsi"/>
        </w:rPr>
        <w:t xml:space="preserve"> </w:t>
      </w:r>
      <w:r w:rsidRPr="004D5EE0">
        <w:rPr>
          <w:rFonts w:asciiTheme="minorHAnsi" w:eastAsia="Calibri" w:hAnsiTheme="minorHAnsi" w:cs="Calibri"/>
        </w:rPr>
        <w:t xml:space="preserve">Operative clauses should not </w:t>
      </w:r>
      <w:r>
        <w:rPr>
          <w:rFonts w:asciiTheme="minorHAnsi" w:eastAsia="Calibri" w:hAnsiTheme="minorHAnsi" w:cs="Calibri"/>
        </w:rPr>
        <w:t>exceed 2 levels of sub-clauses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Prefix: </w:t>
      </w:r>
    </w:p>
    <w:p w:rsidR="004D5EE0" w:rsidRPr="004D5EE0" w:rsidRDefault="004D5EE0" w:rsidP="004D5EE0">
      <w:pPr>
        <w:pStyle w:val="normal0"/>
        <w:numPr>
          <w:ilvl w:val="2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Sub-clauses should be indented and lettered a), b), c)</w:t>
      </w:r>
    </w:p>
    <w:p w:rsidR="004D5EE0" w:rsidRPr="004D5EE0" w:rsidRDefault="004D5EE0" w:rsidP="004D5EE0">
      <w:pPr>
        <w:pStyle w:val="normal0"/>
        <w:numPr>
          <w:ilvl w:val="2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Sub-sub-clauses should be indented and lettered </w:t>
      </w:r>
      <w:proofErr w:type="spellStart"/>
      <w:r w:rsidRPr="004D5EE0">
        <w:rPr>
          <w:rFonts w:asciiTheme="minorHAnsi" w:eastAsia="Calibri" w:hAnsiTheme="minorHAnsi" w:cs="Calibri"/>
        </w:rPr>
        <w:t>i</w:t>
      </w:r>
      <w:proofErr w:type="spellEnd"/>
      <w:r w:rsidRPr="004D5EE0">
        <w:rPr>
          <w:rFonts w:asciiTheme="minorHAnsi" w:eastAsia="Calibri" w:hAnsiTheme="minorHAnsi" w:cs="Calibri"/>
        </w:rPr>
        <w:t xml:space="preserve">., </w:t>
      </w:r>
      <w:proofErr w:type="gramStart"/>
      <w:r w:rsidRPr="004D5EE0">
        <w:rPr>
          <w:rFonts w:asciiTheme="minorHAnsi" w:eastAsia="Calibri" w:hAnsiTheme="minorHAnsi" w:cs="Calibri"/>
        </w:rPr>
        <w:t>ii.,</w:t>
      </w:r>
      <w:proofErr w:type="gramEnd"/>
      <w:r w:rsidRPr="004D5EE0">
        <w:rPr>
          <w:rFonts w:asciiTheme="minorHAnsi" w:eastAsia="Calibri" w:hAnsiTheme="minorHAnsi" w:cs="Calibri"/>
        </w:rPr>
        <w:t xml:space="preserve"> iii....</w:t>
      </w:r>
    </w:p>
    <w:p w:rsidR="004D5EE0" w:rsidRPr="004D5EE0" w:rsidRDefault="004D5EE0" w:rsidP="004D5EE0">
      <w:pPr>
        <w:pStyle w:val="normal0"/>
        <w:numPr>
          <w:ilvl w:val="1"/>
          <w:numId w:val="4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Suffix: A comma at the end of each sub-clause or a semi-colon if an operative c</w:t>
      </w:r>
      <w:r>
        <w:rPr>
          <w:rFonts w:asciiTheme="minorHAnsi" w:eastAsia="Calibri" w:hAnsiTheme="minorHAnsi" w:cs="Calibri"/>
        </w:rPr>
        <w:t>lause follows</w:t>
      </w:r>
    </w:p>
    <w:p w:rsidR="004D5EE0" w:rsidRPr="004D5EE0" w:rsidRDefault="004D5EE0" w:rsidP="004D5EE0">
      <w:pPr>
        <w:pStyle w:val="normal0"/>
        <w:spacing w:line="240" w:lineRule="auto"/>
        <w:ind w:left="720"/>
        <w:rPr>
          <w:rFonts w:asciiTheme="minorHAnsi" w:hAnsiTheme="minorHAnsi"/>
        </w:rPr>
      </w:pPr>
    </w:p>
    <w:p w:rsidR="004D5EE0" w:rsidRPr="004D5EE0" w:rsidRDefault="004D5EE0" w:rsidP="004D5EE0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D</w:t>
      </w:r>
      <w:r w:rsidRPr="004D5EE0">
        <w:rPr>
          <w:rFonts w:asciiTheme="minorHAnsi" w:eastAsia="Calibri" w:hAnsiTheme="minorHAnsi" w:cs="Calibri"/>
        </w:rPr>
        <w:t>ocument style:</w:t>
      </w:r>
    </w:p>
    <w:p w:rsidR="004D5EE0" w:rsidRPr="004D5EE0" w:rsidRDefault="004D5EE0" w:rsidP="004D5EE0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>Calibri</w:t>
      </w:r>
      <w:r w:rsidRPr="004D5EE0">
        <w:rPr>
          <w:rFonts w:asciiTheme="minorHAnsi" w:eastAsia="Calibri" w:hAnsiTheme="minorHAnsi" w:cs="Calibri"/>
        </w:rPr>
        <w:t>, size 10pt font</w:t>
      </w:r>
    </w:p>
    <w:p w:rsidR="004D5EE0" w:rsidRPr="004D5EE0" w:rsidRDefault="004D5EE0" w:rsidP="004D5EE0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1.15 – 1.50 line-spacing.</w:t>
      </w:r>
    </w:p>
    <w:p w:rsidR="004D5EE0" w:rsidRPr="004D5EE0" w:rsidRDefault="004D5EE0" w:rsidP="004D5EE0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Line-break between each clause. </w:t>
      </w:r>
    </w:p>
    <w:p w:rsidR="004D5EE0" w:rsidRPr="004D5EE0" w:rsidRDefault="004D5EE0" w:rsidP="004D5EE0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Left text alignment.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  <w:t xml:space="preserve"> 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lastRenderedPageBreak/>
        <w:t>No spelling or grammatical errors.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  <w:t xml:space="preserve"> 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Refer to relevant and legitimate </w:t>
      </w:r>
      <w:proofErr w:type="spellStart"/>
      <w:r w:rsidRPr="004D5EE0">
        <w:rPr>
          <w:rFonts w:asciiTheme="minorHAnsi" w:eastAsia="Calibri" w:hAnsiTheme="minorHAnsi" w:cs="Calibri"/>
        </w:rPr>
        <w:t>organisations</w:t>
      </w:r>
      <w:proofErr w:type="spellEnd"/>
      <w:r w:rsidRPr="004D5EE0">
        <w:rPr>
          <w:rFonts w:asciiTheme="minorHAnsi" w:eastAsia="Calibri" w:hAnsiTheme="minorHAnsi" w:cs="Calibri"/>
        </w:rPr>
        <w:t>, past conventions, resolutions and treaties when possible.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  <w:t xml:space="preserve"> 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Acronyms and abbreviations should be written out the first time they appear in the resolution. Thereafter they can be abbreviated.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  <w:t xml:space="preserve"> 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Formal; 3</w:t>
      </w:r>
      <w:r w:rsidRPr="004D5EE0">
        <w:rPr>
          <w:rFonts w:asciiTheme="minorHAnsi" w:eastAsia="Calibri" w:hAnsiTheme="minorHAnsi" w:cs="Calibri"/>
          <w:sz w:val="14"/>
          <w:szCs w:val="14"/>
        </w:rPr>
        <w:t xml:space="preserve">rd </w:t>
      </w:r>
      <w:r w:rsidRPr="004D5EE0">
        <w:rPr>
          <w:rFonts w:asciiTheme="minorHAnsi" w:eastAsia="Calibri" w:hAnsiTheme="minorHAnsi" w:cs="Calibri"/>
        </w:rPr>
        <w:t>person; diplomatic language only.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  <w:t xml:space="preserve"> 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>Only one sentence long – there is only one full stop, that is, at the end of the resolution.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Theme="minorHAnsi" w:hAnsiTheme="minorHAnsi"/>
        </w:rPr>
      </w:pPr>
      <w:r w:rsidRPr="004D5EE0">
        <w:rPr>
          <w:rFonts w:asciiTheme="minorHAnsi" w:eastAsia="Calibri" w:hAnsiTheme="minorHAnsi" w:cs="Calibri"/>
        </w:rPr>
        <w:t xml:space="preserve">(Optional) Line numbers starting from the first pre-ambulatory clause. </w:t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  <w:t xml:space="preserve"> </w:t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4D5EE0" w:rsidRPr="004D5EE0" w:rsidRDefault="004D5EE0" w:rsidP="004D5EE0">
      <w:pPr>
        <w:pStyle w:val="normal0"/>
        <w:spacing w:line="240" w:lineRule="auto"/>
        <w:rPr>
          <w:rFonts w:asciiTheme="minorHAnsi" w:hAnsiTheme="minorHAnsi"/>
        </w:rPr>
      </w:pP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  <w:r w:rsidRPr="004D5EE0">
        <w:rPr>
          <w:rFonts w:asciiTheme="minorHAnsi" w:hAnsiTheme="minorHAnsi"/>
        </w:rPr>
        <w:tab/>
      </w:r>
    </w:p>
    <w:p w:rsidR="0089000C" w:rsidRPr="004D5EE0" w:rsidRDefault="0089000C" w:rsidP="004D5EE0">
      <w:pPr>
        <w:spacing w:line="240" w:lineRule="auto"/>
      </w:pPr>
    </w:p>
    <w:sectPr w:rsidR="0089000C" w:rsidRPr="004D5EE0" w:rsidSect="008900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C3" w:rsidRDefault="006E29C3" w:rsidP="004D5EE0">
      <w:pPr>
        <w:spacing w:after="0" w:line="240" w:lineRule="auto"/>
      </w:pPr>
      <w:r>
        <w:separator/>
      </w:r>
    </w:p>
  </w:endnote>
  <w:endnote w:type="continuationSeparator" w:id="0">
    <w:p w:rsidR="006E29C3" w:rsidRDefault="006E29C3" w:rsidP="004D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599158"/>
      <w:docPartObj>
        <w:docPartGallery w:val="Page Numbers (Bottom of Page)"/>
        <w:docPartUnique/>
      </w:docPartObj>
    </w:sdtPr>
    <w:sdtContent>
      <w:p w:rsidR="004D5EE0" w:rsidRDefault="004D5EE0">
        <w:pPr>
          <w:pStyle w:val="Footer"/>
          <w:jc w:val="center"/>
        </w:pPr>
        <w:fldSimple w:instr=" PAGE   \* MERGEFORMAT ">
          <w:r w:rsidR="00CC1E2D">
            <w:rPr>
              <w:noProof/>
            </w:rPr>
            <w:t>1</w:t>
          </w:r>
        </w:fldSimple>
      </w:p>
    </w:sdtContent>
  </w:sdt>
  <w:p w:rsidR="004D5EE0" w:rsidRDefault="004D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C3" w:rsidRDefault="006E29C3" w:rsidP="004D5EE0">
      <w:pPr>
        <w:spacing w:after="0" w:line="240" w:lineRule="auto"/>
      </w:pPr>
      <w:r>
        <w:separator/>
      </w:r>
    </w:p>
  </w:footnote>
  <w:footnote w:type="continuationSeparator" w:id="0">
    <w:p w:rsidR="006E29C3" w:rsidRDefault="006E29C3" w:rsidP="004D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E56"/>
    <w:multiLevelType w:val="multilevel"/>
    <w:tmpl w:val="E51AA5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89C788B"/>
    <w:multiLevelType w:val="multilevel"/>
    <w:tmpl w:val="9F921D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8024B1"/>
    <w:multiLevelType w:val="multilevel"/>
    <w:tmpl w:val="B204C7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BA6D2A"/>
    <w:multiLevelType w:val="multilevel"/>
    <w:tmpl w:val="809E97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EE0"/>
    <w:rsid w:val="004D5EE0"/>
    <w:rsid w:val="006E29C3"/>
    <w:rsid w:val="0089000C"/>
    <w:rsid w:val="00CC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D5EE0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4D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EE0"/>
  </w:style>
  <w:style w:type="paragraph" w:styleId="Footer">
    <w:name w:val="footer"/>
    <w:basedOn w:val="Normal"/>
    <w:link w:val="FooterChar"/>
    <w:uiPriority w:val="99"/>
    <w:unhideWhenUsed/>
    <w:rsid w:val="004D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2016-02-09T04:56:00Z</dcterms:created>
  <dcterms:modified xsi:type="dcterms:W3CDTF">2016-02-09T04:56:00Z</dcterms:modified>
</cp:coreProperties>
</file>